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549" w:rsidRDefault="00785549" w:rsidP="00785549">
      <w:pPr>
        <w:jc w:val="center"/>
        <w:rPr>
          <w:b/>
          <w:sz w:val="56"/>
        </w:rPr>
      </w:pPr>
      <w:r>
        <w:rPr>
          <w:b/>
          <w:sz w:val="56"/>
        </w:rPr>
        <w:t>Technická správa</w:t>
      </w:r>
    </w:p>
    <w:p w:rsidR="00785549" w:rsidRDefault="00785549" w:rsidP="00785549"/>
    <w:p w:rsidR="00785549" w:rsidRDefault="00785549" w:rsidP="00785549">
      <w:pPr>
        <w:rPr>
          <w:b/>
          <w:u w:val="single"/>
        </w:rPr>
      </w:pPr>
      <w:r>
        <w:rPr>
          <w:b/>
          <w:u w:val="single"/>
        </w:rPr>
        <w:t>A.1. Identifikačné údaje stavby a investora</w:t>
      </w:r>
    </w:p>
    <w:p w:rsidR="00785549" w:rsidRDefault="00785549" w:rsidP="00785549"/>
    <w:p w:rsidR="00785549" w:rsidRDefault="00785549" w:rsidP="00785549">
      <w:pPr>
        <w:ind w:left="1985" w:hanging="1985"/>
        <w:rPr>
          <w:b/>
        </w:rPr>
      </w:pPr>
      <w:r>
        <w:rPr>
          <w:b/>
        </w:rPr>
        <w:t xml:space="preserve">Názov stavby: Vytvorenie pracovísk odborného výcviku multifunkčných učební, stavebné úpravy a </w:t>
      </w:r>
      <w:proofErr w:type="spellStart"/>
      <w:r>
        <w:rPr>
          <w:b/>
        </w:rPr>
        <w:t>debarierizácia</w:t>
      </w:r>
      <w:proofErr w:type="spellEnd"/>
      <w:r>
        <w:rPr>
          <w:b/>
        </w:rPr>
        <w:t xml:space="preserve"> objektu Mladosť</w:t>
      </w:r>
    </w:p>
    <w:p w:rsidR="00785549" w:rsidRDefault="00785549" w:rsidP="00785549">
      <w:r>
        <w:t xml:space="preserve">Objekt:       Vlastná budova                                 </w:t>
      </w:r>
    </w:p>
    <w:p w:rsidR="00785549" w:rsidRDefault="00785549" w:rsidP="00785549">
      <w:r>
        <w:t>Časť:</w:t>
      </w:r>
      <w:r>
        <w:tab/>
        <w:t>Architektúra</w:t>
      </w:r>
    </w:p>
    <w:p w:rsidR="00785549" w:rsidRDefault="00785549" w:rsidP="00785549">
      <w:r>
        <w:t>Miesto stavby: Rimavská Sobota</w:t>
      </w:r>
    </w:p>
    <w:p w:rsidR="00785549" w:rsidRDefault="00785549" w:rsidP="00785549">
      <w:r>
        <w:t>Okres:</w:t>
      </w:r>
      <w:r>
        <w:tab/>
        <w:t xml:space="preserve">Rimavská Sobota        </w:t>
      </w:r>
    </w:p>
    <w:p w:rsidR="00785549" w:rsidRDefault="00785549" w:rsidP="00785549">
      <w:pPr>
        <w:ind w:left="1701" w:hanging="1701"/>
        <w:rPr>
          <w:b/>
        </w:rPr>
      </w:pPr>
      <w:r>
        <w:t>Investor: Stredná odborná škola obchodu a služieb, Športová 1, Rimavská Sobota</w:t>
      </w:r>
    </w:p>
    <w:p w:rsidR="00785549" w:rsidRDefault="00785549" w:rsidP="00785549">
      <w:r>
        <w:t>Projektant:</w:t>
      </w:r>
      <w:r>
        <w:tab/>
        <w:t xml:space="preserve">Ing. Arch. Zoltán </w:t>
      </w:r>
      <w:proofErr w:type="spellStart"/>
      <w:r>
        <w:t>Máté</w:t>
      </w:r>
      <w:proofErr w:type="spellEnd"/>
    </w:p>
    <w:p w:rsidR="00785549" w:rsidRDefault="00785549" w:rsidP="00785549">
      <w:pPr>
        <w:rPr>
          <w:b/>
        </w:rPr>
      </w:pPr>
      <w:r>
        <w:t xml:space="preserve">Charakter stavby: </w:t>
      </w:r>
      <w:r>
        <w:rPr>
          <w:b/>
        </w:rPr>
        <w:t>Prestavba</w:t>
      </w:r>
    </w:p>
    <w:p w:rsidR="00785549" w:rsidRDefault="00785549" w:rsidP="00785549">
      <w:r>
        <w:t>Zastavaná plocha : 680 m²</w:t>
      </w:r>
    </w:p>
    <w:p w:rsidR="00785549" w:rsidRDefault="00785549" w:rsidP="00785549"/>
    <w:p w:rsidR="00785549" w:rsidRDefault="00785549" w:rsidP="00785549">
      <w:pPr>
        <w:rPr>
          <w:b/>
          <w:u w:val="single"/>
        </w:rPr>
      </w:pPr>
      <w:r>
        <w:rPr>
          <w:b/>
          <w:u w:val="single"/>
        </w:rPr>
        <w:t>Stavebno-technické riešenie</w:t>
      </w:r>
    </w:p>
    <w:p w:rsidR="00785549" w:rsidRDefault="00785549" w:rsidP="00785549">
      <w:pPr>
        <w:spacing w:line="218" w:lineRule="auto"/>
      </w:pPr>
      <w:r>
        <w:t>Podkladom pre spracovanie projektovej dokumentácie daného objektu boli, obhliadka objektu, zámer investora a pôvodná projektová dokumentácia stavby.</w:t>
      </w:r>
    </w:p>
    <w:p w:rsidR="00785549" w:rsidRDefault="00785549" w:rsidP="00785549">
      <w:r>
        <w:t xml:space="preserve">Budova “Mladosť“ je štvorpodlažná budova s jedným podzemným podlažím.  Konštrukčný systém budovy je montovaný skelet. Budova   je železobetónový </w:t>
      </w:r>
      <w:proofErr w:type="spellStart"/>
      <w:r>
        <w:t>trojtrakt</w:t>
      </w:r>
      <w:proofErr w:type="spellEnd"/>
      <w:r>
        <w:t xml:space="preserve"> opláštená s pórobetónovými stenovými panelmi. Strecha je plochá.  Na prízemí stavby sa nachádza  kuchyňa s reštauráciou a kaviarňou. Na prvom poschodí sú odborné učebne a kancelárie na ďalších podlažiach sú kancelárie. Každé podlažie má samostatné hygienické zariadenie delené podľa pohlavia. Riaditeľstvo sa rozhodlo nevyužité štvrté podlažie upraviť na špeciálne učebne odborného výcviku. Vstup do budovy a na jednotlivé podlažia  je riešený po schodoch nie sú vytvorené podmienky na vstup a pohyb v budove pre telesne postihnutých osôb. Riešenie </w:t>
      </w:r>
      <w:proofErr w:type="spellStart"/>
      <w:r>
        <w:t>bezbarierovosti</w:t>
      </w:r>
      <w:proofErr w:type="spellEnd"/>
      <w:r>
        <w:t xml:space="preserve"> je riešený vybudovaním prístupovej rampy z chodníka na prízemie. V vnútri budovy je riešený pohyb medzi jednotlivými podlažiami s vybudovaným hydraulického výťahu. Strojovňa výťahu je situovaná do suterénu. Výťahová šachta je navrhnutá do zrkadla schodiska. Vnútorné priestory budovy budú upravené na voľný pohyb vozičkárov /bezprahové vstupy, rozmery- úprava šírky dverí, hygienické priestory budú upravené na osoby postihnutých/.</w:t>
      </w:r>
    </w:p>
    <w:p w:rsidR="00785549" w:rsidRDefault="00785549" w:rsidP="00785549">
      <w:r>
        <w:t xml:space="preserve">Rampa je navrhnutá z oceľovej konštrukcie, výťahová šachta je navrhnutá s nosnou časťou z oceľovej konštrukcie opláštenie so </w:t>
      </w:r>
      <w:proofErr w:type="spellStart"/>
      <w:r>
        <w:t>sádrokartonovými</w:t>
      </w:r>
      <w:proofErr w:type="spellEnd"/>
      <w:r>
        <w:t xml:space="preserve"> doskami.    </w:t>
      </w:r>
    </w:p>
    <w:p w:rsidR="00785549" w:rsidRDefault="00785549" w:rsidP="00785549">
      <w:pPr>
        <w:spacing w:line="218" w:lineRule="auto"/>
      </w:pPr>
      <w:r>
        <w:t xml:space="preserve">Budova sa nachádza v intraviláne mesta Rimavská Sobota  na parcele č.1064 .  </w:t>
      </w:r>
    </w:p>
    <w:p w:rsidR="00785549" w:rsidRDefault="00785549" w:rsidP="00785549">
      <w:pPr>
        <w:spacing w:line="218" w:lineRule="auto"/>
      </w:pPr>
      <w:r>
        <w:t xml:space="preserve"> V rámci prestavby budú prevedené tieto búracie práce: vybúranie výplne otvorov schodiskového priestoru,, prebúranie stropu z prízemia do suterénu pre zriadenie strojovne výťahu, zbúranie priečok  a výkop základov pre rampu.</w:t>
      </w:r>
    </w:p>
    <w:p w:rsidR="00785549" w:rsidRDefault="00785549" w:rsidP="00785549">
      <w:pPr>
        <w:spacing w:line="218" w:lineRule="auto"/>
      </w:pPr>
    </w:p>
    <w:p w:rsidR="00785549" w:rsidRDefault="00785549" w:rsidP="00785549">
      <w:pPr>
        <w:spacing w:line="218" w:lineRule="auto"/>
        <w:rPr>
          <w:b/>
          <w:u w:val="single"/>
        </w:rPr>
      </w:pPr>
      <w:r>
        <w:rPr>
          <w:b/>
          <w:u w:val="single"/>
        </w:rPr>
        <w:t>HSV práce:</w:t>
      </w:r>
    </w:p>
    <w:p w:rsidR="00785549" w:rsidRDefault="00785549" w:rsidP="00785549">
      <w:pPr>
        <w:rPr>
          <w:b/>
          <w:u w:val="single"/>
        </w:rPr>
      </w:pPr>
      <w:r>
        <w:rPr>
          <w:b/>
          <w:u w:val="single"/>
        </w:rPr>
        <w:t>Výkopy:</w:t>
      </w:r>
    </w:p>
    <w:p w:rsidR="00785549" w:rsidRDefault="00785549" w:rsidP="00785549">
      <w:r>
        <w:t>Výkopové práce budú prevedené pred budovou pre rampu v triede zeminy tr.3. Výkopovú zeminu dodávateľ prevezie na mestom určené miesto.</w:t>
      </w:r>
    </w:p>
    <w:p w:rsidR="00785549" w:rsidRPr="00442039" w:rsidRDefault="00785549" w:rsidP="00785549">
      <w:pPr>
        <w:rPr>
          <w:b/>
          <w:u w:val="single"/>
        </w:rPr>
      </w:pPr>
    </w:p>
    <w:p w:rsidR="00785549" w:rsidRPr="00442039" w:rsidRDefault="00785549" w:rsidP="00785549">
      <w:pPr>
        <w:rPr>
          <w:b/>
          <w:u w:val="single"/>
        </w:rPr>
      </w:pPr>
      <w:r w:rsidRPr="00442039">
        <w:rPr>
          <w:b/>
          <w:u w:val="single"/>
        </w:rPr>
        <w:t>Základy</w:t>
      </w:r>
    </w:p>
    <w:p w:rsidR="00785549" w:rsidRDefault="00785549" w:rsidP="00785549">
      <w:pPr>
        <w:spacing w:line="218" w:lineRule="auto"/>
      </w:pPr>
      <w:r>
        <w:t>Nové základy budú vybudované základové pätky pre osadenie  rampy. Pätky sú jednostupňové železobetónové z betónu C 20-25.</w:t>
      </w:r>
    </w:p>
    <w:p w:rsidR="00785549" w:rsidRDefault="00785549" w:rsidP="00785549">
      <w:pPr>
        <w:spacing w:line="218" w:lineRule="auto"/>
      </w:pPr>
    </w:p>
    <w:p w:rsidR="00785549" w:rsidRDefault="00785549" w:rsidP="00785549">
      <w:pPr>
        <w:spacing w:line="218" w:lineRule="auto"/>
      </w:pPr>
      <w:r>
        <w:rPr>
          <w:b/>
          <w:u w:val="single"/>
        </w:rPr>
        <w:t>Zvislé nosné konštrukcie</w:t>
      </w:r>
      <w:r>
        <w:rPr>
          <w:u w:val="single"/>
        </w:rPr>
        <w:t>:</w:t>
      </w:r>
      <w:r>
        <w:t xml:space="preserve"> ostávajú pôvodné železobetónové, na vyznačených miestach obvodový plášť bude doplnený murivom z pórobetónových tvárnic hr. 300 mm. Nosnú časť </w:t>
      </w:r>
      <w:r>
        <w:lastRenderedPageBreak/>
        <w:t xml:space="preserve">nájazdovej rampy tvorí oceľový profil L 50/100 mm a uzavretý profil 80/80 mm a 50/50mmm. </w:t>
      </w:r>
    </w:p>
    <w:p w:rsidR="00785549" w:rsidRDefault="00785549" w:rsidP="00785549">
      <w:pPr>
        <w:spacing w:line="218" w:lineRule="auto"/>
        <w:rPr>
          <w:b/>
          <w:u w:val="single"/>
        </w:rPr>
      </w:pPr>
    </w:p>
    <w:p w:rsidR="00785549" w:rsidRDefault="00785549" w:rsidP="00785549">
      <w:pPr>
        <w:spacing w:line="218" w:lineRule="auto"/>
        <w:rPr>
          <w:b/>
          <w:u w:val="single"/>
        </w:rPr>
      </w:pPr>
      <w:r>
        <w:rPr>
          <w:b/>
          <w:u w:val="single"/>
        </w:rPr>
        <w:t>Vodorovné nosné konštrukcie:</w:t>
      </w:r>
    </w:p>
    <w:p w:rsidR="00785549" w:rsidRDefault="00785549" w:rsidP="00785549">
      <w:r>
        <w:t>Strop ostáva pôvodný strop ktorý sú železobetónové panely. Vodorovnú časť rampy tvoria profily L 50/100 a </w:t>
      </w:r>
      <w:proofErr w:type="spellStart"/>
      <w:r>
        <w:t>pororošt</w:t>
      </w:r>
      <w:proofErr w:type="spellEnd"/>
      <w:r>
        <w:t>.</w:t>
      </w:r>
    </w:p>
    <w:p w:rsidR="00785549" w:rsidRDefault="00785549" w:rsidP="00785549">
      <w:pPr>
        <w:rPr>
          <w:b/>
          <w:u w:val="single"/>
        </w:rPr>
      </w:pPr>
    </w:p>
    <w:p w:rsidR="00785549" w:rsidRDefault="00785549" w:rsidP="00785549">
      <w:pPr>
        <w:rPr>
          <w:b/>
          <w:u w:val="single"/>
        </w:rPr>
      </w:pPr>
      <w:r>
        <w:rPr>
          <w:b/>
          <w:u w:val="single"/>
        </w:rPr>
        <w:t>Preklady a stužujúce vence:</w:t>
      </w:r>
    </w:p>
    <w:p w:rsidR="00785549" w:rsidRDefault="00785549" w:rsidP="00785549">
      <w:r>
        <w:t>Nové preklady sú v mieste navrhnutia nových priečok   prefabrikované typu ATLAS..</w:t>
      </w:r>
    </w:p>
    <w:p w:rsidR="00785549" w:rsidRPr="006E7D20" w:rsidRDefault="00785549" w:rsidP="00785549"/>
    <w:p w:rsidR="00785549" w:rsidRDefault="00785549" w:rsidP="00785549">
      <w:r>
        <w:rPr>
          <w:b/>
          <w:u w:val="single"/>
        </w:rPr>
        <w:t xml:space="preserve">Strešná konštrukcia: </w:t>
      </w:r>
    </w:p>
    <w:p w:rsidR="00785549" w:rsidRDefault="00785549" w:rsidP="00785549">
      <w:r>
        <w:t xml:space="preserve"> Tvar strechy ostáva pôvodný  plochá strecha bude zateplená a izolovaná strešnou izolačnou fóliou.</w:t>
      </w:r>
    </w:p>
    <w:p w:rsidR="00785549" w:rsidRDefault="00785549" w:rsidP="00785549"/>
    <w:p w:rsidR="00785549" w:rsidRDefault="00785549" w:rsidP="00785549">
      <w:pPr>
        <w:spacing w:line="218" w:lineRule="auto"/>
        <w:rPr>
          <w:b/>
          <w:u w:val="single"/>
        </w:rPr>
      </w:pPr>
      <w:r>
        <w:rPr>
          <w:b/>
          <w:u w:val="single"/>
        </w:rPr>
        <w:t>Skladba strechy:</w:t>
      </w:r>
    </w:p>
    <w:p w:rsidR="00785549" w:rsidRDefault="00785549" w:rsidP="00785549">
      <w:pPr>
        <w:spacing w:line="218" w:lineRule="auto"/>
      </w:pPr>
      <w:r>
        <w:t>.</w:t>
      </w:r>
    </w:p>
    <w:p w:rsidR="00785549" w:rsidRDefault="00785549" w:rsidP="00785549">
      <w:pPr>
        <w:spacing w:line="218" w:lineRule="auto"/>
      </w:pPr>
      <w:r>
        <w:t>Skladba strechy:</w:t>
      </w:r>
    </w:p>
    <w:p w:rsidR="00785549" w:rsidRDefault="00785549" w:rsidP="00785549">
      <w:pPr>
        <w:spacing w:line="218" w:lineRule="auto"/>
      </w:pPr>
      <w:r>
        <w:t>Strešná izolačná fólia kotvená mechanický do konštrukcie</w:t>
      </w:r>
    </w:p>
    <w:p w:rsidR="00785549" w:rsidRDefault="00785549" w:rsidP="00785549">
      <w:pPr>
        <w:spacing w:line="218" w:lineRule="auto"/>
      </w:pPr>
      <w:proofErr w:type="spellStart"/>
      <w:r>
        <w:t>Geotextília</w:t>
      </w:r>
      <w:proofErr w:type="spellEnd"/>
    </w:p>
    <w:p w:rsidR="00785549" w:rsidRDefault="00785549" w:rsidP="00785549">
      <w:pPr>
        <w:spacing w:line="218" w:lineRule="auto"/>
      </w:pPr>
      <w:r>
        <w:t>Strešná tepelná izolácia hr.100+150 mm</w:t>
      </w:r>
    </w:p>
    <w:p w:rsidR="00785549" w:rsidRDefault="00785549" w:rsidP="00785549">
      <w:pPr>
        <w:spacing w:line="218" w:lineRule="auto"/>
      </w:pPr>
      <w:r>
        <w:t>Pôvodná konštrukcia strechy</w:t>
      </w:r>
    </w:p>
    <w:p w:rsidR="00785549" w:rsidRDefault="00785549" w:rsidP="00785549">
      <w:pPr>
        <w:spacing w:line="218" w:lineRule="auto"/>
      </w:pPr>
    </w:p>
    <w:p w:rsidR="00785549" w:rsidRDefault="00785549" w:rsidP="00785549">
      <w:pPr>
        <w:spacing w:line="218" w:lineRule="auto"/>
        <w:rPr>
          <w:b/>
          <w:u w:val="single"/>
        </w:rPr>
      </w:pPr>
      <w:proofErr w:type="spellStart"/>
      <w:r>
        <w:rPr>
          <w:b/>
          <w:u w:val="single"/>
        </w:rPr>
        <w:t>Povrhové</w:t>
      </w:r>
      <w:proofErr w:type="spellEnd"/>
      <w:r>
        <w:rPr>
          <w:b/>
          <w:u w:val="single"/>
        </w:rPr>
        <w:t xml:space="preserve"> úpravy:</w:t>
      </w:r>
    </w:p>
    <w:p w:rsidR="00785549" w:rsidRDefault="00785549" w:rsidP="00785549">
      <w:pPr>
        <w:spacing w:line="218" w:lineRule="auto"/>
      </w:pPr>
      <w:r>
        <w:t xml:space="preserve">Vnútorné omietky budú doplnené na miestach kde bude domurovanie obvodového plášťa, na nových priečkach a v každej miestnosti bude nová  stierka. Vonkajšie omietky budú hladké v mieste doplnenia obvodového plášťa.  </w:t>
      </w:r>
    </w:p>
    <w:p w:rsidR="00785549" w:rsidRDefault="00785549" w:rsidP="00785549">
      <w:pPr>
        <w:spacing w:line="218" w:lineRule="auto"/>
      </w:pPr>
    </w:p>
    <w:p w:rsidR="00785549" w:rsidRDefault="00785549" w:rsidP="00785549">
      <w:pPr>
        <w:spacing w:line="218" w:lineRule="auto"/>
        <w:rPr>
          <w:b/>
          <w:u w:val="single"/>
        </w:rPr>
      </w:pPr>
      <w:r>
        <w:rPr>
          <w:b/>
          <w:u w:val="single"/>
        </w:rPr>
        <w:t>Práce PSV:</w:t>
      </w:r>
    </w:p>
    <w:p w:rsidR="00785549" w:rsidRDefault="00785549" w:rsidP="00785549">
      <w:pPr>
        <w:spacing w:line="218" w:lineRule="auto"/>
      </w:pPr>
      <w:r>
        <w:t>Tepelné izolácie:</w:t>
      </w:r>
    </w:p>
    <w:p w:rsidR="00785549" w:rsidRDefault="00785549" w:rsidP="00785549">
      <w:r>
        <w:t xml:space="preserve">Tepelná izolácia je použitá na izolovanie strešného plášťa s minerálnou vlnou </w:t>
      </w:r>
    </w:p>
    <w:p w:rsidR="00785549" w:rsidRDefault="00785549" w:rsidP="00785549">
      <w:r>
        <w:t xml:space="preserve">hr. 100+150 mm </w:t>
      </w:r>
    </w:p>
    <w:p w:rsidR="00785549" w:rsidRDefault="00785549" w:rsidP="00785549"/>
    <w:p w:rsidR="00785549" w:rsidRDefault="00785549" w:rsidP="00785549">
      <w:pPr>
        <w:rPr>
          <w:b/>
          <w:u w:val="single"/>
        </w:rPr>
      </w:pPr>
      <w:r>
        <w:rPr>
          <w:b/>
          <w:u w:val="single"/>
        </w:rPr>
        <w:t>Izolácia proti zemnej vlhkosti</w:t>
      </w:r>
    </w:p>
    <w:p w:rsidR="00785549" w:rsidRPr="00F533B5" w:rsidRDefault="00785549" w:rsidP="00785549">
      <w:r>
        <w:t>Bude nová v hygienických miestnostiach nové sprchy a WC.</w:t>
      </w:r>
    </w:p>
    <w:p w:rsidR="00785549" w:rsidRDefault="00785549" w:rsidP="00785549">
      <w:pPr>
        <w:rPr>
          <w:b/>
          <w:u w:val="single"/>
        </w:rPr>
      </w:pPr>
    </w:p>
    <w:p w:rsidR="00785549" w:rsidRDefault="00785549" w:rsidP="00785549">
      <w:pPr>
        <w:rPr>
          <w:b/>
          <w:u w:val="single"/>
        </w:rPr>
      </w:pPr>
      <w:r>
        <w:rPr>
          <w:b/>
          <w:u w:val="single"/>
        </w:rPr>
        <w:t>Podlahy</w:t>
      </w:r>
    </w:p>
    <w:p w:rsidR="00785549" w:rsidRDefault="00785549" w:rsidP="00785549">
      <w:r>
        <w:t xml:space="preserve">Budú nové podľa účelu využitia miestnosti </w:t>
      </w:r>
      <w:proofErr w:type="spellStart"/>
      <w:r>
        <w:t>vynylové</w:t>
      </w:r>
      <w:proofErr w:type="spellEnd"/>
      <w:r>
        <w:t xml:space="preserve">, keramické dlaždice, PVC. V hygienických miestnostiach na chodbe   a vstupe sú keramické dlaždice .  Použité skladby podláh s nášľapnými vrstvami spĺňajú požiadavky kladené na technologické procesy prevádzky s tým, že sa kladie dôraz na protišmykové podlahy. Vonkajšie keramické dlaždice sú navrhnuté protišmykové a mrazuvzdorné. Vo vyznačených miestnostiach bude treba odstrániť celú vrstvu podlahy nie len nášľapnú vrstvu a poter hr. cca 100 mm. </w:t>
      </w:r>
    </w:p>
    <w:p w:rsidR="00785549" w:rsidRDefault="00785549" w:rsidP="00785549">
      <w:pPr>
        <w:spacing w:line="218" w:lineRule="auto"/>
        <w:rPr>
          <w:b/>
          <w:u w:val="single"/>
        </w:rPr>
      </w:pPr>
    </w:p>
    <w:p w:rsidR="00785549" w:rsidRDefault="00785549" w:rsidP="00785549">
      <w:pPr>
        <w:spacing w:line="218" w:lineRule="auto"/>
        <w:rPr>
          <w:b/>
        </w:rPr>
      </w:pPr>
      <w:r>
        <w:rPr>
          <w:b/>
          <w:u w:val="single"/>
        </w:rPr>
        <w:t>Výplne otvorov</w:t>
      </w:r>
      <w:r>
        <w:rPr>
          <w:b/>
        </w:rPr>
        <w:t>:</w:t>
      </w:r>
    </w:p>
    <w:p w:rsidR="00785549" w:rsidRDefault="00785549" w:rsidP="00785549">
      <w:pPr>
        <w:spacing w:line="218" w:lineRule="auto"/>
        <w:rPr>
          <w:b/>
          <w:u w:val="single"/>
        </w:rPr>
      </w:pPr>
      <w:r>
        <w:rPr>
          <w:b/>
          <w:u w:val="single"/>
        </w:rPr>
        <w:t>Výplne okien:</w:t>
      </w:r>
    </w:p>
    <w:p w:rsidR="00785549" w:rsidRPr="00AE577A" w:rsidRDefault="00785549" w:rsidP="00785549">
      <w:pPr>
        <w:spacing w:line="218" w:lineRule="auto"/>
        <w:rPr>
          <w:b/>
          <w:u w:val="single"/>
        </w:rPr>
      </w:pPr>
      <w:r>
        <w:t xml:space="preserve">Výplne otvorov sú navrhnuté plastové sedemkomorové. Zasklievanie previesť s izolačným </w:t>
      </w:r>
      <w:proofErr w:type="spellStart"/>
      <w:r>
        <w:t>trojsklom</w:t>
      </w:r>
      <w:proofErr w:type="spellEnd"/>
      <w:r>
        <w:t xml:space="preserve"> . </w:t>
      </w:r>
    </w:p>
    <w:p w:rsidR="00785549" w:rsidRDefault="00785549" w:rsidP="00785549">
      <w:pPr>
        <w:spacing w:line="218" w:lineRule="auto"/>
      </w:pPr>
      <w:r>
        <w:t xml:space="preserve"> Spôsob osadenia okien je pred omietkami s tým, že kotvenie sa prevedie pomocou </w:t>
      </w:r>
      <w:proofErr w:type="spellStart"/>
      <w:r>
        <w:t>vrutov</w:t>
      </w:r>
      <w:proofErr w:type="spellEnd"/>
      <w:r>
        <w:t xml:space="preserve"> po obvode z exteriéru sa vtlačí gumové tesnenie s dekompresiou 0,9 priemeru </w:t>
      </w:r>
      <w:smartTag w:uri="urn:schemas-microsoft-com:office:smarttags" w:element="metricconverter">
        <w:smartTagPr>
          <w:attr w:name="ProductID" w:val="20 mm"/>
        </w:smartTagPr>
        <w:r>
          <w:t>20 mm</w:t>
        </w:r>
      </w:smartTag>
      <w:r>
        <w:t xml:space="preserve">, vyplní sa povrazcom a spoje z obidvoch strán sa vyplnia polyuretánovou penou. Vonkajšie dvere sú navrhnuté atypické plastové. Vnútorné dvere sú drevené typové osadené do oceľovej zárubne. Vstupy sú bez prahové. Medzi požiarne úseky sú navrhnuté protipožiarne dvere s požiarnou odolnosťou </w:t>
      </w:r>
      <w:smartTag w:uri="urn:schemas-microsoft-com:office:smarttags" w:element="metricconverter">
        <w:smartTagPr>
          <w:attr w:name="ProductID" w:val="30 a"/>
        </w:smartTagPr>
        <w:r>
          <w:t>30 a</w:t>
        </w:r>
      </w:smartTag>
      <w:r>
        <w:t xml:space="preserve"> 45 minút.</w:t>
      </w:r>
    </w:p>
    <w:p w:rsidR="00785549" w:rsidRDefault="00785549" w:rsidP="00785549">
      <w:pPr>
        <w:rPr>
          <w:b/>
          <w:u w:val="single"/>
        </w:rPr>
      </w:pPr>
    </w:p>
    <w:p w:rsidR="00785549" w:rsidRDefault="00785549" w:rsidP="00785549">
      <w:pPr>
        <w:rPr>
          <w:b/>
          <w:u w:val="single"/>
        </w:rPr>
      </w:pPr>
      <w:r>
        <w:rPr>
          <w:b/>
          <w:u w:val="single"/>
        </w:rPr>
        <w:t>Konštrukcie klampiarske:</w:t>
      </w:r>
    </w:p>
    <w:p w:rsidR="00785549" w:rsidRDefault="00785549" w:rsidP="00785549">
      <w:r>
        <w:t xml:space="preserve">Klampiarskych sa budú týkať demontáž  a montáž odpadových rúr a oplechovania </w:t>
      </w:r>
      <w:proofErr w:type="spellStart"/>
      <w:r>
        <w:t>atiky</w:t>
      </w:r>
      <w:proofErr w:type="spellEnd"/>
      <w:r>
        <w:t xml:space="preserve"> a rímsy s </w:t>
      </w:r>
      <w:proofErr w:type="spellStart"/>
      <w:r>
        <w:t>poplastovaným</w:t>
      </w:r>
      <w:proofErr w:type="spellEnd"/>
      <w:r>
        <w:t xml:space="preserve"> plechom viď. výpis klampiarskych výrobkov. </w:t>
      </w:r>
    </w:p>
    <w:p w:rsidR="00785549" w:rsidRDefault="00785549" w:rsidP="00785549"/>
    <w:p w:rsidR="00785549" w:rsidRDefault="00785549" w:rsidP="00785549">
      <w:pPr>
        <w:rPr>
          <w:b/>
          <w:u w:val="single"/>
        </w:rPr>
      </w:pPr>
      <w:r>
        <w:rPr>
          <w:b/>
          <w:u w:val="single"/>
        </w:rPr>
        <w:t>Zámočnícke konštrukcie:</w:t>
      </w:r>
    </w:p>
    <w:p w:rsidR="00785549" w:rsidRDefault="00785549" w:rsidP="00785549">
      <w:r>
        <w:t>Jednotlivé konštrukcie sú prevedené z dostupného oceľového materiálu, spájané zvarmi a skrutkami podľa potrieb konštrukcie. Opatrené sú nátermi proti korózii v tejto skladbe:</w:t>
      </w:r>
    </w:p>
    <w:p w:rsidR="00785549" w:rsidRDefault="00785549" w:rsidP="00785549">
      <w:r>
        <w:t>1x S2008 Farba základná reaktívna</w:t>
      </w:r>
    </w:p>
    <w:p w:rsidR="00785549" w:rsidRDefault="00785549" w:rsidP="00785549">
      <w:r>
        <w:t>1x S2035 Farba základná reaktívna</w:t>
      </w:r>
    </w:p>
    <w:p w:rsidR="00785549" w:rsidRDefault="00785549" w:rsidP="00785549">
      <w:r>
        <w:t xml:space="preserve">2x S2038 Farba </w:t>
      </w:r>
      <w:proofErr w:type="spellStart"/>
      <w:r>
        <w:t>alkydová</w:t>
      </w:r>
      <w:proofErr w:type="spellEnd"/>
      <w:r>
        <w:t xml:space="preserve"> číslo odtieňa podľa umiestnia výrobku.</w:t>
      </w:r>
    </w:p>
    <w:p w:rsidR="00785549" w:rsidRDefault="00785549" w:rsidP="00785549"/>
    <w:p w:rsidR="00785549" w:rsidRDefault="00785549" w:rsidP="00785549">
      <w:pPr>
        <w:rPr>
          <w:b/>
          <w:u w:val="single"/>
        </w:rPr>
      </w:pPr>
      <w:r>
        <w:rPr>
          <w:b/>
          <w:u w:val="single"/>
        </w:rPr>
        <w:t>Vplyv stavby na životné prostredie:</w:t>
      </w:r>
    </w:p>
    <w:p w:rsidR="00785549" w:rsidRDefault="00785549" w:rsidP="00785549">
      <w:r>
        <w:t>Prevádzka budovy nevplýva negatívne na životné prostredie.</w:t>
      </w:r>
    </w:p>
    <w:p w:rsidR="00785549" w:rsidRDefault="00785549" w:rsidP="00785549">
      <w:r>
        <w:t>Počas výstavby vznikne nasledovný stavebný odpad</w:t>
      </w:r>
    </w:p>
    <w:p w:rsidR="00785549" w:rsidRDefault="00785549" w:rsidP="00785549"/>
    <w:p w:rsidR="00785549" w:rsidRDefault="00785549" w:rsidP="00785549">
      <w:pPr>
        <w:rPr>
          <w:b/>
          <w:u w:val="single"/>
        </w:rPr>
      </w:pPr>
      <w:r>
        <w:rPr>
          <w:b/>
          <w:u w:val="single"/>
        </w:rPr>
        <w:t>Kód názov kategória zhromažďovanie množstvo</w:t>
      </w:r>
    </w:p>
    <w:p w:rsidR="00785549" w:rsidRPr="00C77FE2" w:rsidRDefault="00785549" w:rsidP="00785549"/>
    <w:p w:rsidR="00785549" w:rsidRDefault="00785549" w:rsidP="00785549">
      <w:r>
        <w:t>17 02 01             odpadové drevo</w:t>
      </w:r>
      <w:r>
        <w:tab/>
        <w:t>O</w:t>
      </w:r>
      <w:r>
        <w:tab/>
        <w:t>využitie</w:t>
      </w:r>
    </w:p>
    <w:p w:rsidR="00785549" w:rsidRDefault="00785549" w:rsidP="00785549">
      <w:r>
        <w:t xml:space="preserve">15 01 </w:t>
      </w:r>
      <w:proofErr w:type="spellStart"/>
      <w:r>
        <w:t>01</w:t>
      </w:r>
      <w:proofErr w:type="spellEnd"/>
      <w:r>
        <w:t xml:space="preserve">            obaly z papiera</w:t>
      </w:r>
      <w:r>
        <w:tab/>
        <w:t>O</w:t>
      </w:r>
      <w:r>
        <w:tab/>
        <w:t>zberne surovín</w:t>
      </w:r>
      <w:r>
        <w:tab/>
      </w:r>
    </w:p>
    <w:p w:rsidR="00785549" w:rsidRDefault="00785549" w:rsidP="00785549">
      <w:r>
        <w:t>17 0203              odpadové fólie</w:t>
      </w:r>
      <w:r>
        <w:tab/>
        <w:t>O</w:t>
      </w:r>
      <w:r>
        <w:tab/>
        <w:t>zberne surovín</w:t>
      </w:r>
      <w:r>
        <w:tab/>
      </w:r>
    </w:p>
    <w:p w:rsidR="00785549" w:rsidRDefault="00785549" w:rsidP="00785549">
      <w:pPr>
        <w:rPr>
          <w:sz w:val="18"/>
        </w:rPr>
      </w:pPr>
      <w:r>
        <w:t xml:space="preserve">17 09 04             stav. </w:t>
      </w:r>
      <w:proofErr w:type="spellStart"/>
      <w:r>
        <w:t>suť</w:t>
      </w:r>
      <w:proofErr w:type="spellEnd"/>
      <w:r>
        <w:t xml:space="preserve"> a iný stav odpad O miestna skládka </w:t>
      </w:r>
    </w:p>
    <w:p w:rsidR="00785549" w:rsidRDefault="00785549" w:rsidP="00785549">
      <w:r>
        <w:t>17 04 05              železné kovy           O         zberne surovín</w:t>
      </w:r>
      <w:r>
        <w:tab/>
      </w:r>
    </w:p>
    <w:p w:rsidR="00785549" w:rsidRDefault="00785549" w:rsidP="00785549"/>
    <w:p w:rsidR="00785549" w:rsidRDefault="00785549" w:rsidP="00785549">
      <w:r>
        <w:t>Počas prevádzky vznikne nasledovný odpad</w:t>
      </w:r>
    </w:p>
    <w:p w:rsidR="00785549" w:rsidRDefault="00785549" w:rsidP="00785549"/>
    <w:p w:rsidR="00785549" w:rsidRDefault="00785549" w:rsidP="00785549">
      <w:r>
        <w:t>20 03 01 komunálny odpad inak nešpecifikovaný O TKO</w:t>
      </w:r>
    </w:p>
    <w:p w:rsidR="00785549" w:rsidRDefault="00785549" w:rsidP="00785549"/>
    <w:p w:rsidR="00785549" w:rsidRDefault="00785549" w:rsidP="00785549">
      <w:pPr>
        <w:spacing w:line="218" w:lineRule="auto"/>
      </w:pPr>
      <w:r w:rsidRPr="0020751E">
        <w:rPr>
          <w:b/>
          <w:sz w:val="32"/>
        </w:rPr>
        <w:t>D.</w:t>
      </w:r>
      <w:r w:rsidRPr="0020751E">
        <w:rPr>
          <w:b/>
          <w:u w:val="single"/>
        </w:rPr>
        <w:t>BOZP a všeobecné údaje.</w:t>
      </w:r>
      <w:r w:rsidRPr="004C6F43">
        <w:t xml:space="preserve"> </w:t>
      </w:r>
    </w:p>
    <w:p w:rsidR="00785549" w:rsidRDefault="00785549" w:rsidP="00785549">
      <w:pPr>
        <w:spacing w:line="218" w:lineRule="auto"/>
      </w:pPr>
      <w:r>
        <w:t>Pri realizácii je potrebné, aby dodávateľ dodržal všetky bezpečnostné, technické, technologické predpisy a normy , ktoré súvisia s vykonávanou prácou.</w:t>
      </w:r>
    </w:p>
    <w:p w:rsidR="00785549" w:rsidRDefault="00785549" w:rsidP="00785549">
      <w:pPr>
        <w:spacing w:line="218" w:lineRule="auto"/>
      </w:pPr>
      <w:r>
        <w:t xml:space="preserve">Vzhľadom na bezpečnosť práce musí dodržať znenie Vyhlášky 124/2006 na zaistenie ochrane zdravia pri práci a bezpečnosti technických zariadení, nariadenie vlády SR č. 396/2006 Z. z. o minimálnych bezpečnostných požiadavkách na stavenisku.  </w:t>
      </w:r>
    </w:p>
    <w:p w:rsidR="00785549" w:rsidRDefault="00785549" w:rsidP="00785549">
      <w:pPr>
        <w:spacing w:line="218" w:lineRule="auto"/>
      </w:pPr>
      <w:r>
        <w:t>Pracovníkom vykonávajúcim túto prácu, musí zabezpečiť primerané individuálne ochranné pomôcky a pravidelne školiť o bezpečnosti práce.</w:t>
      </w:r>
    </w:p>
    <w:p w:rsidR="00785549" w:rsidRDefault="00785549" w:rsidP="00785549">
      <w:pPr>
        <w:rPr>
          <w:b/>
          <w:u w:val="single"/>
        </w:rPr>
      </w:pPr>
    </w:p>
    <w:p w:rsidR="00785549" w:rsidRPr="0020751E" w:rsidRDefault="00785549" w:rsidP="00785549">
      <w:pPr>
        <w:rPr>
          <w:b/>
          <w:u w:val="single"/>
        </w:rPr>
      </w:pPr>
      <w:r w:rsidRPr="0020751E">
        <w:rPr>
          <w:b/>
          <w:u w:val="single"/>
        </w:rPr>
        <w:t>Predpisy a normy</w:t>
      </w:r>
    </w:p>
    <w:p w:rsidR="00785549" w:rsidRDefault="00785549" w:rsidP="00785549">
      <w:r>
        <w:t xml:space="preserve">Projektová dokumentácia bola vypracovaná v súlade s platnými technickými STN, technologickými predpismi a </w:t>
      </w:r>
      <w:proofErr w:type="spellStart"/>
      <w:r>
        <w:t>doporučeniami</w:t>
      </w:r>
      <w:proofErr w:type="spellEnd"/>
      <w:r>
        <w:t xml:space="preserve"> výrobcov jednotlivých častí konštrukcií a materiálov.</w:t>
      </w:r>
    </w:p>
    <w:p w:rsidR="00785549" w:rsidRPr="0020751E" w:rsidRDefault="00785549" w:rsidP="00785549"/>
    <w:p w:rsidR="00785549" w:rsidRDefault="00785549" w:rsidP="00785549">
      <w:r>
        <w:rPr>
          <w:b/>
          <w:bCs/>
          <w:u w:val="single"/>
        </w:rPr>
        <w:t>Statické posúdenie stavby</w:t>
      </w:r>
      <w:r>
        <w:t>.</w:t>
      </w:r>
    </w:p>
    <w:p w:rsidR="00785549" w:rsidRDefault="00785549" w:rsidP="00785549">
      <w:r>
        <w:t xml:space="preserve">Budova je zo statického hľadiska nebude narušená nosné prvky stavby ostávajú neporušené okrem prebúranie stropu kde stropná konštrukcia bude pod opretá novým nosným múrom.  </w:t>
      </w:r>
    </w:p>
    <w:p w:rsidR="00785549" w:rsidRDefault="00785549" w:rsidP="00785549"/>
    <w:p w:rsidR="00785549" w:rsidRDefault="00785549" w:rsidP="00785549"/>
    <w:p w:rsidR="00785549" w:rsidRDefault="00785549" w:rsidP="00785549"/>
    <w:p w:rsidR="00785549" w:rsidRDefault="00785549" w:rsidP="00785549"/>
    <w:p w:rsidR="00785549" w:rsidRDefault="00785549" w:rsidP="00785549">
      <w:r>
        <w:t xml:space="preserve">V Rimavskej Sobote  10. 2023                                 Vypracoval :Ing. Barnabáš </w:t>
      </w:r>
      <w:proofErr w:type="spellStart"/>
      <w:r>
        <w:t>Máté</w:t>
      </w:r>
      <w:proofErr w:type="spellEnd"/>
    </w:p>
    <w:p w:rsidR="009C1FD9" w:rsidRDefault="00785549"/>
    <w:sectPr w:rsidR="009C1FD9" w:rsidSect="00E8528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785549"/>
    <w:rsid w:val="00124591"/>
    <w:rsid w:val="0019598B"/>
    <w:rsid w:val="00785549"/>
    <w:rsid w:val="007F28D6"/>
    <w:rsid w:val="00CA52A7"/>
    <w:rsid w:val="00E85283"/>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85549"/>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1055</Words>
  <Characters>6020</Characters>
  <Application>Microsoft Office Word</Application>
  <DocSecurity>0</DocSecurity>
  <Lines>50</Lines>
  <Paragraphs>14</Paragraphs>
  <ScaleCrop>false</ScaleCrop>
  <Company/>
  <LinksUpToDate>false</LinksUpToDate>
  <CharactersWithSpaces>7061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2023-11-21T09:31:00Z</dcterms:created>
  <dcterms:modified xsi:type="dcterms:W3CDTF">2023-11-21T09:32:00Z</dcterms:modified>
</cp:coreProperties>
</file>